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7A" w:rsidRDefault="004C7E59">
      <w:r>
        <w:rPr>
          <w:noProof/>
          <w:lang w:eastAsia="ru-RU"/>
        </w:rPr>
        <w:drawing>
          <wp:inline distT="0" distB="0" distL="0" distR="0">
            <wp:extent cx="2953725" cy="4191000"/>
            <wp:effectExtent l="0" t="0" r="0" b="0"/>
            <wp:docPr id="1" name="Рисунок 1" descr="C:\Users\User\Desktop\чорнобиль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рнобиль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31" cy="41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EC" w:rsidRPr="003E44EC" w:rsidRDefault="003E44EC" w:rsidP="003E44EC">
      <w:pPr>
        <w:pStyle w:val="a5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lastRenderedPageBreak/>
        <w:t>Цей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дощ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- як душ.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Цей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день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такий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ласкавий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>.</w:t>
      </w:r>
      <w:r w:rsidRPr="003E44EC">
        <w:rPr>
          <w:rFonts w:ascii="inherit" w:hAnsi="inherit" w:cs="Helvetica"/>
          <w:color w:val="1C1E21"/>
          <w:sz w:val="21"/>
          <w:szCs w:val="21"/>
        </w:rPr>
        <w:br/>
      </w:r>
      <w:proofErr w:type="gramStart"/>
      <w:r w:rsidRPr="003E44EC">
        <w:rPr>
          <w:rFonts w:ascii="inherit" w:hAnsi="inherit" w:cs="Helvetica"/>
          <w:color w:val="1C1E21"/>
          <w:sz w:val="21"/>
          <w:szCs w:val="21"/>
        </w:rPr>
        <w:t>Сади</w:t>
      </w:r>
      <w:proofErr w:type="gramEnd"/>
      <w:r w:rsidRPr="003E44EC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цвітуть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. </w:t>
      </w:r>
      <w:proofErr w:type="gramStart"/>
      <w:r w:rsidRPr="003E44EC">
        <w:rPr>
          <w:rFonts w:ascii="inherit" w:hAnsi="inherit" w:cs="Helvetica"/>
          <w:color w:val="1C1E21"/>
          <w:sz w:val="21"/>
          <w:szCs w:val="21"/>
        </w:rPr>
        <w:t xml:space="preserve">В березах бродить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сік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>.</w:t>
      </w:r>
      <w:r w:rsidRPr="003E44EC"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Це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солов"їна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опера, Ла Скала!</w:t>
      </w:r>
      <w:proofErr w:type="gramEnd"/>
      <w:r w:rsidRPr="003E44EC"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Чорнобиль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. Зона.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Двадцять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 xml:space="preserve"> перший </w:t>
      </w:r>
      <w:proofErr w:type="spellStart"/>
      <w:r w:rsidRPr="003E44EC">
        <w:rPr>
          <w:rFonts w:ascii="inherit" w:hAnsi="inherit" w:cs="Helvetica"/>
          <w:color w:val="1C1E21"/>
          <w:sz w:val="21"/>
          <w:szCs w:val="21"/>
        </w:rPr>
        <w:t>вік</w:t>
      </w:r>
      <w:proofErr w:type="spellEnd"/>
      <w:r w:rsidRPr="003E44EC">
        <w:rPr>
          <w:rFonts w:ascii="inherit" w:hAnsi="inherit" w:cs="Helvetica"/>
          <w:color w:val="1C1E21"/>
          <w:sz w:val="21"/>
          <w:szCs w:val="21"/>
        </w:rPr>
        <w:t>.</w:t>
      </w:r>
    </w:p>
    <w:p w:rsidR="003E44EC" w:rsidRDefault="003E44EC" w:rsidP="003E44EC">
      <w:pPr>
        <w:pStyle w:val="a5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Тут по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дворах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стоїть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бузкова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повінь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Тут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ті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бузки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проламують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тини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Тут щука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йде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немов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 w:cs="Helvetica"/>
          <w:color w:val="1C1E21"/>
          <w:sz w:val="21"/>
          <w:szCs w:val="21"/>
        </w:rPr>
        <w:t>п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>ідводний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човен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,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І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прилітають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гуси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щовесни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</w:t>
      </w:r>
    </w:p>
    <w:p w:rsidR="003E44EC" w:rsidRDefault="003E44EC" w:rsidP="003E44EC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Але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кленочки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проросли </w:t>
      </w:r>
      <w:proofErr w:type="spellStart"/>
      <w:proofErr w:type="gramStart"/>
      <w:r>
        <w:rPr>
          <w:rFonts w:ascii="inherit" w:hAnsi="inherit" w:cs="Helvetica"/>
          <w:color w:val="1C1E21"/>
          <w:sz w:val="21"/>
          <w:szCs w:val="21"/>
        </w:rPr>
        <w:t>кр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>ізь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ганки.</w:t>
      </w:r>
      <w:r>
        <w:rPr>
          <w:rFonts w:ascii="inherit" w:hAnsi="inherit" w:cs="Helvetica"/>
          <w:color w:val="1C1E21"/>
          <w:sz w:val="21"/>
          <w:szCs w:val="21"/>
        </w:rPr>
        <w:br/>
        <w:t>Жив-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був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народ над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Прип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"я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>ттю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- і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зник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В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Рудому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лісі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виросли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поганки,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і ходить Смерть,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єдиний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тут грибник.</w:t>
      </w:r>
    </w:p>
    <w:p w:rsidR="003E44EC" w:rsidRDefault="003E44EC" w:rsidP="003E44EC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3E44EC" w:rsidRDefault="003E44EC" w:rsidP="003E44EC">
      <w:pPr>
        <w:pStyle w:val="a5"/>
        <w:shd w:val="clear" w:color="auto" w:fill="FFFFFF"/>
        <w:spacing w:before="90" w:beforeAutospacing="0" w:after="90" w:afterAutospacing="0"/>
        <w:jc w:val="right"/>
      </w:pPr>
      <w:proofErr w:type="spellStart"/>
      <w:r>
        <w:rPr>
          <w:rFonts w:ascii="inherit" w:hAnsi="inherit" w:cs="Helvetica"/>
          <w:color w:val="1C1E21"/>
          <w:sz w:val="21"/>
          <w:szCs w:val="21"/>
        </w:rPr>
        <w:t>Ліна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Костенко</w:t>
      </w:r>
    </w:p>
    <w:p w:rsidR="003E44EC" w:rsidRDefault="003E44EC" w:rsidP="003E44EC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  <w:sectPr w:rsidR="003E44EC" w:rsidSect="003E44E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40B0" w:rsidRDefault="005B60EC" w:rsidP="003E44EC">
      <w:pPr>
        <w:ind w:firstLine="708"/>
      </w:pPr>
      <w:r>
        <w:lastRenderedPageBreak/>
        <w:t xml:space="preserve">26 </w:t>
      </w:r>
      <w:proofErr w:type="spellStart"/>
      <w:r>
        <w:t>квітня</w:t>
      </w:r>
      <w:proofErr w:type="spellEnd"/>
      <w:r>
        <w:t xml:space="preserve"> − День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день </w:t>
      </w:r>
      <w:proofErr w:type="spellStart"/>
      <w:r>
        <w:t>пам’яті</w:t>
      </w:r>
      <w:proofErr w:type="spellEnd"/>
      <w:r>
        <w:t xml:space="preserve"> жертв </w:t>
      </w:r>
      <w:proofErr w:type="spellStart"/>
      <w:r>
        <w:t>радіаційних</w:t>
      </w:r>
      <w:proofErr w:type="spellEnd"/>
      <w:r>
        <w:t xml:space="preserve"> </w:t>
      </w:r>
      <w:proofErr w:type="spellStart"/>
      <w:r>
        <w:t>аварій</w:t>
      </w:r>
      <w:proofErr w:type="spellEnd"/>
      <w:r>
        <w:t xml:space="preserve"> та катастроф У </w:t>
      </w:r>
      <w:proofErr w:type="spellStart"/>
      <w:r>
        <w:t>цей</w:t>
      </w:r>
      <w:proofErr w:type="spellEnd"/>
      <w:r>
        <w:t xml:space="preserve"> день у 1986 </w:t>
      </w:r>
      <w:proofErr w:type="spellStart"/>
      <w:r>
        <w:t>році</w:t>
      </w:r>
      <w:proofErr w:type="spellEnd"/>
      <w:r>
        <w:t xml:space="preserve"> на </w:t>
      </w:r>
      <w:proofErr w:type="spellStart"/>
      <w:r>
        <w:t>Чорнобильській</w:t>
      </w:r>
      <w:proofErr w:type="spellEnd"/>
      <w:r>
        <w:t xml:space="preserve"> </w:t>
      </w:r>
      <w:proofErr w:type="spellStart"/>
      <w:r>
        <w:t>атомній</w:t>
      </w:r>
      <w:proofErr w:type="spellEnd"/>
      <w:r>
        <w:t xml:space="preserve"> </w:t>
      </w:r>
      <w:proofErr w:type="spellStart"/>
      <w:r>
        <w:t>електростанції</w:t>
      </w:r>
      <w:proofErr w:type="spellEnd"/>
      <w:r>
        <w:t xml:space="preserve"> </w:t>
      </w:r>
      <w:proofErr w:type="spellStart"/>
      <w:r>
        <w:t>стався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спричинив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іально-екологічну</w:t>
      </w:r>
      <w:proofErr w:type="spellEnd"/>
      <w:r>
        <w:t xml:space="preserve"> катастрофу </w:t>
      </w:r>
      <w:proofErr w:type="spellStart"/>
      <w:r>
        <w:t>глобальних</w:t>
      </w:r>
      <w:proofErr w:type="spellEnd"/>
      <w:r>
        <w:t xml:space="preserve"> </w:t>
      </w:r>
      <w:proofErr w:type="spellStart"/>
      <w:r>
        <w:t>масштабів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катастрофа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найбільшою</w:t>
      </w:r>
      <w:proofErr w:type="spellEnd"/>
      <w:r>
        <w:t xml:space="preserve"> за всю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(до </w:t>
      </w:r>
      <w:proofErr w:type="spellStart"/>
      <w:r>
        <w:t>вибуху</w:t>
      </w:r>
      <w:proofErr w:type="spellEnd"/>
      <w:r>
        <w:t xml:space="preserve"> на АЕС “Фукусіма-1”) як </w:t>
      </w:r>
      <w:proofErr w:type="gramStart"/>
      <w:r>
        <w:t>за</w:t>
      </w:r>
      <w:proofErr w:type="gram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і </w:t>
      </w:r>
      <w:proofErr w:type="spellStart"/>
      <w:r>
        <w:t>потерпілих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людей, так і за </w:t>
      </w:r>
      <w:proofErr w:type="spellStart"/>
      <w:r>
        <w:t>економічним</w:t>
      </w:r>
      <w:proofErr w:type="spellEnd"/>
      <w:r>
        <w:t xml:space="preserve"> </w:t>
      </w:r>
      <w:proofErr w:type="spellStart"/>
      <w:r>
        <w:t>збитком</w:t>
      </w:r>
      <w:proofErr w:type="spellEnd"/>
      <w:r>
        <w:t xml:space="preserve">. </w:t>
      </w:r>
      <w:proofErr w:type="spellStart"/>
      <w:proofErr w:type="gramStart"/>
      <w:r>
        <w:t>Мільйони</w:t>
      </w:r>
      <w:proofErr w:type="spellEnd"/>
      <w:r>
        <w:t xml:space="preserve"> </w:t>
      </w:r>
      <w:proofErr w:type="spellStart"/>
      <w:r>
        <w:t>гектарів</w:t>
      </w:r>
      <w:proofErr w:type="spellEnd"/>
      <w:r>
        <w:t xml:space="preserve"> </w:t>
      </w:r>
      <w:proofErr w:type="spellStart"/>
      <w:r>
        <w:t>забруднених</w:t>
      </w:r>
      <w:proofErr w:type="spellEnd"/>
      <w:r>
        <w:t xml:space="preserve"> </w:t>
      </w:r>
      <w:proofErr w:type="spellStart"/>
      <w:r>
        <w:t>радіацією</w:t>
      </w:r>
      <w:proofErr w:type="spellEnd"/>
      <w:r>
        <w:t xml:space="preserve"> земель, </w:t>
      </w:r>
      <w:proofErr w:type="spellStart"/>
      <w:r>
        <w:t>лісів</w:t>
      </w:r>
      <w:proofErr w:type="spellEnd"/>
      <w:r>
        <w:t xml:space="preserve"> та </w:t>
      </w:r>
      <w:proofErr w:type="spellStart"/>
      <w:r>
        <w:t>водойм</w:t>
      </w:r>
      <w:proofErr w:type="spellEnd"/>
      <w:r>
        <w:t xml:space="preserve">, </w:t>
      </w:r>
      <w:proofErr w:type="spellStart"/>
      <w:r>
        <w:t>втрата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сотень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людей, </w:t>
      </w:r>
      <w:proofErr w:type="spellStart"/>
      <w:r>
        <w:t>чисельні</w:t>
      </w:r>
      <w:proofErr w:type="spellEnd"/>
      <w:r>
        <w:t xml:space="preserve"> </w:t>
      </w:r>
      <w:proofErr w:type="spellStart"/>
      <w:r>
        <w:t>людські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та </w:t>
      </w:r>
      <w:proofErr w:type="spellStart"/>
      <w:r>
        <w:t>зруйновані</w:t>
      </w:r>
      <w:proofErr w:type="spellEnd"/>
      <w:r>
        <w:t xml:space="preserve"> </w:t>
      </w:r>
      <w:proofErr w:type="spellStart"/>
      <w:r>
        <w:t>долі</w:t>
      </w:r>
      <w:proofErr w:type="spellEnd"/>
      <w:r>
        <w:t xml:space="preserve"> – все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здається</w:t>
      </w:r>
      <w:proofErr w:type="spellEnd"/>
      <w:r>
        <w:t xml:space="preserve">, мало б бути </w:t>
      </w:r>
      <w:proofErr w:type="spellStart"/>
      <w:r>
        <w:t>переконливим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про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атомної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як </w:t>
      </w:r>
      <w:proofErr w:type="spellStart"/>
      <w:r>
        <w:t>міф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дорого </w:t>
      </w:r>
      <w:proofErr w:type="spellStart"/>
      <w:r>
        <w:t>коштувати</w:t>
      </w:r>
      <w:proofErr w:type="spellEnd"/>
      <w:r>
        <w:t xml:space="preserve">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людству</w:t>
      </w:r>
      <w:proofErr w:type="spellEnd"/>
      <w:r>
        <w:t>.</w:t>
      </w:r>
      <w:proofErr w:type="gramEnd"/>
      <w:r>
        <w:t xml:space="preserve"> Ось </w:t>
      </w:r>
      <w:proofErr w:type="spellStart"/>
      <w:r>
        <w:t>вже</w:t>
      </w:r>
      <w:proofErr w:type="spellEnd"/>
      <w:r>
        <w:t xml:space="preserve"> 30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біль</w:t>
      </w:r>
      <w:proofErr w:type="spellEnd"/>
      <w:r>
        <w:t xml:space="preserve"> і </w:t>
      </w:r>
      <w:proofErr w:type="spellStart"/>
      <w:r>
        <w:t>тривога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в наших </w:t>
      </w:r>
      <w:proofErr w:type="spellStart"/>
      <w:r>
        <w:t>серцях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змушують</w:t>
      </w:r>
      <w:proofErr w:type="spellEnd"/>
      <w:r>
        <w:t xml:space="preserve"> кожного </w:t>
      </w:r>
      <w:proofErr w:type="spellStart"/>
      <w:r>
        <w:t>зупинитись</w:t>
      </w:r>
      <w:proofErr w:type="spellEnd"/>
      <w:r>
        <w:t xml:space="preserve"> і </w:t>
      </w:r>
      <w:proofErr w:type="spellStart"/>
      <w:r>
        <w:t>озирнутись</w:t>
      </w:r>
      <w:proofErr w:type="spellEnd"/>
      <w:r>
        <w:t xml:space="preserve"> в той </w:t>
      </w:r>
      <w:proofErr w:type="spellStart"/>
      <w:r>
        <w:t>страшний</w:t>
      </w:r>
      <w:proofErr w:type="spellEnd"/>
      <w:r>
        <w:t xml:space="preserve"> 1986-й…</w:t>
      </w:r>
    </w:p>
    <w:p w:rsidR="007940B0" w:rsidRDefault="005B60EC" w:rsidP="003E44EC">
      <w:pPr>
        <w:ind w:firstLine="708"/>
      </w:pPr>
      <w:proofErr w:type="spellStart"/>
      <w:r>
        <w:t>Хоча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ільки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минуло </w:t>
      </w:r>
      <w:proofErr w:type="spellStart"/>
      <w:r>
        <w:t>відтоді</w:t>
      </w:r>
      <w:proofErr w:type="spellEnd"/>
      <w:r>
        <w:t xml:space="preserve">, а </w:t>
      </w:r>
      <w:proofErr w:type="spellStart"/>
      <w:r>
        <w:t>пам’ять</w:t>
      </w:r>
      <w:proofErr w:type="spellEnd"/>
      <w:r>
        <w:t xml:space="preserve"> наша </w:t>
      </w:r>
      <w:proofErr w:type="spellStart"/>
      <w:r>
        <w:t>зберігає</w:t>
      </w:r>
      <w:proofErr w:type="spellEnd"/>
      <w:r>
        <w:t xml:space="preserve"> все до </w:t>
      </w:r>
      <w:proofErr w:type="spellStart"/>
      <w:r>
        <w:t>найменших</w:t>
      </w:r>
      <w:proofErr w:type="spellEnd"/>
      <w:r>
        <w:t xml:space="preserve"> </w:t>
      </w:r>
      <w:proofErr w:type="spellStart"/>
      <w:r>
        <w:t>подробиць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вражаючими</w:t>
      </w:r>
      <w:proofErr w:type="spellEnd"/>
      <w:r>
        <w:t xml:space="preserve"> і </w:t>
      </w:r>
      <w:proofErr w:type="spellStart"/>
      <w:r>
        <w:t>болючими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подробиці</w:t>
      </w:r>
      <w:proofErr w:type="spellEnd"/>
      <w:r>
        <w:t xml:space="preserve">. Але </w:t>
      </w:r>
      <w:proofErr w:type="spellStart"/>
      <w:r>
        <w:t>Чорнобиль</w:t>
      </w:r>
      <w:proofErr w:type="spellEnd"/>
      <w:r>
        <w:t xml:space="preserve"> – не </w:t>
      </w:r>
      <w:proofErr w:type="spellStart"/>
      <w:r>
        <w:t>лише</w:t>
      </w:r>
      <w:proofErr w:type="spellEnd"/>
      <w:r>
        <w:t xml:space="preserve"> велика </w:t>
      </w:r>
      <w:proofErr w:type="spellStart"/>
      <w:r>
        <w:t>трагедія</w:t>
      </w:r>
      <w:proofErr w:type="spellEnd"/>
      <w:r>
        <w:t xml:space="preserve">, а й символ </w:t>
      </w:r>
      <w:proofErr w:type="spellStart"/>
      <w:r>
        <w:t>безмежної</w:t>
      </w:r>
      <w:proofErr w:type="spellEnd"/>
      <w:r>
        <w:t xml:space="preserve"> </w:t>
      </w:r>
      <w:proofErr w:type="spellStart"/>
      <w:r>
        <w:t>мужності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наших </w:t>
      </w:r>
      <w:proofErr w:type="spellStart"/>
      <w:r>
        <w:t>земляків</w:t>
      </w:r>
      <w:proofErr w:type="spellEnd"/>
      <w:r>
        <w:t xml:space="preserve">.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</w:t>
      </w:r>
      <w:proofErr w:type="spellStart"/>
      <w:r>
        <w:t>відгукнувся</w:t>
      </w:r>
      <w:proofErr w:type="spellEnd"/>
      <w:r>
        <w:t xml:space="preserve"> у </w:t>
      </w:r>
      <w:proofErr w:type="spellStart"/>
      <w:r>
        <w:t>серці</w:t>
      </w:r>
      <w:proofErr w:type="spellEnd"/>
      <w:r>
        <w:t xml:space="preserve"> кожного жителя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назавжди</w:t>
      </w:r>
      <w:proofErr w:type="spellEnd"/>
      <w:r>
        <w:t xml:space="preserve"> </w:t>
      </w:r>
      <w:proofErr w:type="spellStart"/>
      <w:r>
        <w:t>залишаючи</w:t>
      </w:r>
      <w:proofErr w:type="spellEnd"/>
      <w:r>
        <w:t xml:space="preserve"> у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народні</w:t>
      </w:r>
      <w:proofErr w:type="gramStart"/>
      <w:r>
        <w:t>й</w:t>
      </w:r>
      <w:proofErr w:type="spellEnd"/>
      <w:r>
        <w:t xml:space="preserve"> подвиг </w:t>
      </w:r>
      <w:proofErr w:type="spellStart"/>
      <w:r>
        <w:t>ліквідаторів</w:t>
      </w:r>
      <w:proofErr w:type="spellEnd"/>
      <w:r>
        <w:t xml:space="preserve">. У </w:t>
      </w:r>
      <w:proofErr w:type="spellStart"/>
      <w:r>
        <w:t>вересні</w:t>
      </w:r>
      <w:proofErr w:type="spellEnd"/>
      <w:r>
        <w:t xml:space="preserve"> 2003 року на </w:t>
      </w:r>
      <w:proofErr w:type="spellStart"/>
      <w:r>
        <w:t>саміті</w:t>
      </w:r>
      <w:proofErr w:type="spellEnd"/>
      <w:r>
        <w:t xml:space="preserve"> СНД </w:t>
      </w:r>
      <w:proofErr w:type="spellStart"/>
      <w:r>
        <w:t>тодішній</w:t>
      </w:r>
      <w:proofErr w:type="spellEnd"/>
      <w:r>
        <w:t xml:space="preserve"> президент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Леонід</w:t>
      </w:r>
      <w:proofErr w:type="spellEnd"/>
      <w:r>
        <w:t xml:space="preserve"> Кучма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країнам-учасницям</w:t>
      </w:r>
      <w:proofErr w:type="spellEnd"/>
      <w:r>
        <w:t xml:space="preserve"> </w:t>
      </w:r>
      <w:proofErr w:type="spellStart"/>
      <w:r>
        <w:t>Співдружності</w:t>
      </w:r>
      <w:proofErr w:type="spellEnd"/>
      <w:r>
        <w:t xml:space="preserve"> </w:t>
      </w:r>
      <w:proofErr w:type="spellStart"/>
      <w:r>
        <w:t>оголосити</w:t>
      </w:r>
      <w:proofErr w:type="spellEnd"/>
      <w:r>
        <w:t xml:space="preserve"> 26 </w:t>
      </w:r>
      <w:proofErr w:type="spellStart"/>
      <w:r>
        <w:t>квітня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 днем </w:t>
      </w:r>
      <w:proofErr w:type="spellStart"/>
      <w:r>
        <w:t>пам’яті</w:t>
      </w:r>
      <w:proofErr w:type="spellEnd"/>
      <w:r>
        <w:t xml:space="preserve"> жертв </w:t>
      </w:r>
      <w:proofErr w:type="spellStart"/>
      <w:r>
        <w:t>радіаційних</w:t>
      </w:r>
      <w:proofErr w:type="spellEnd"/>
      <w:r>
        <w:t xml:space="preserve"> </w:t>
      </w:r>
      <w:proofErr w:type="spellStart"/>
      <w:r>
        <w:t>аварій</w:t>
      </w:r>
      <w:proofErr w:type="spellEnd"/>
      <w:r>
        <w:t xml:space="preserve"> і катастроф.</w:t>
      </w:r>
      <w:proofErr w:type="gram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ідтримана</w:t>
      </w:r>
      <w:proofErr w:type="spellEnd"/>
      <w:r>
        <w:t xml:space="preserve"> Радою глав держав СНД.</w:t>
      </w:r>
    </w:p>
    <w:p w:rsidR="007940B0" w:rsidRDefault="005B60EC" w:rsidP="003E44EC">
      <w:pPr>
        <w:ind w:firstLine="708"/>
      </w:pPr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науково-технічного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 xml:space="preserve"> </w:t>
      </w:r>
      <w:proofErr w:type="gramStart"/>
      <w:r>
        <w:t>особливого</w:t>
      </w:r>
      <w:proofErr w:type="gram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набула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ядерних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 як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.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атомної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, але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створив </w:t>
      </w:r>
      <w:proofErr w:type="spellStart"/>
      <w:r>
        <w:t>потенціальну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радіаційного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. Усе </w:t>
      </w:r>
      <w:proofErr w:type="spellStart"/>
      <w:r>
        <w:t>людство</w:t>
      </w:r>
      <w:proofErr w:type="spellEnd"/>
      <w:r>
        <w:t xml:space="preserve"> зараз </w:t>
      </w:r>
      <w:proofErr w:type="spellStart"/>
      <w:r>
        <w:t>схвильоване</w:t>
      </w:r>
      <w:proofErr w:type="spellEnd"/>
      <w:r>
        <w:t xml:space="preserve"> </w:t>
      </w:r>
      <w:proofErr w:type="spellStart"/>
      <w:r>
        <w:t>радіаційним</w:t>
      </w:r>
      <w:proofErr w:type="spellEnd"/>
      <w:r>
        <w:t xml:space="preserve"> </w:t>
      </w:r>
      <w:proofErr w:type="spellStart"/>
      <w:r>
        <w:t>забрудненням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Ми не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радіацію</w:t>
      </w:r>
      <w:proofErr w:type="spellEnd"/>
      <w:r>
        <w:t xml:space="preserve">,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почути</w:t>
      </w:r>
      <w:proofErr w:type="spellEnd"/>
      <w:r>
        <w:t xml:space="preserve">, </w:t>
      </w:r>
      <w:proofErr w:type="spellStart"/>
      <w:r>
        <w:t>виявити</w:t>
      </w:r>
      <w:proofErr w:type="spellEnd"/>
      <w:r>
        <w:t xml:space="preserve"> на запах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дотик</w:t>
      </w:r>
      <w:proofErr w:type="spellEnd"/>
      <w:r>
        <w:t xml:space="preserve">. А </w:t>
      </w:r>
      <w:proofErr w:type="spellStart"/>
      <w:r>
        <w:t>радіаційне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, і </w:t>
      </w:r>
      <w:proofErr w:type="spellStart"/>
      <w:r>
        <w:t>потрапивши</w:t>
      </w:r>
      <w:proofErr w:type="spellEnd"/>
      <w:r>
        <w:t xml:space="preserve"> в </w:t>
      </w:r>
      <w:proofErr w:type="spellStart"/>
      <w:r>
        <w:t>організм</w:t>
      </w:r>
      <w:proofErr w:type="spellEnd"/>
      <w:r>
        <w:t xml:space="preserve">, </w:t>
      </w:r>
      <w:proofErr w:type="spellStart"/>
      <w:proofErr w:type="gramStart"/>
      <w:r>
        <w:t>включається</w:t>
      </w:r>
      <w:proofErr w:type="spellEnd"/>
      <w:proofErr w:type="gramEnd"/>
      <w:r>
        <w:t xml:space="preserve"> в </w:t>
      </w:r>
      <w:proofErr w:type="spellStart"/>
      <w:r>
        <w:lastRenderedPageBreak/>
        <w:t>біологічні</w:t>
      </w:r>
      <w:proofErr w:type="spellEnd"/>
      <w:r>
        <w:t xml:space="preserve"> цикли. </w:t>
      </w:r>
      <w:proofErr w:type="spellStart"/>
      <w:r>
        <w:t>Радіоактивні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як i до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з </w:t>
      </w:r>
      <w:proofErr w:type="spellStart"/>
      <w:r>
        <w:t>повітрям</w:t>
      </w:r>
      <w:proofErr w:type="spellEnd"/>
      <w:r>
        <w:t xml:space="preserve">, водою та </w:t>
      </w:r>
      <w:proofErr w:type="spellStart"/>
      <w:r>
        <w:t>харчовими</w:t>
      </w:r>
      <w:proofErr w:type="spellEnd"/>
      <w:r>
        <w:t xml:space="preserve"> продуктами. </w:t>
      </w:r>
      <w:proofErr w:type="spellStart"/>
      <w:r>
        <w:t>Вчен</w:t>
      </w:r>
      <w:proofErr w:type="gramStart"/>
      <w:r>
        <w:t>і</w:t>
      </w:r>
      <w:proofErr w:type="spellEnd"/>
      <w:r>
        <w:t>-</w:t>
      </w:r>
      <w:proofErr w:type="gramEnd"/>
      <w:r>
        <w:t xml:space="preserve">медики </w:t>
      </w:r>
      <w:proofErr w:type="spellStart"/>
      <w:r>
        <w:t>встановили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найчутливішими</w:t>
      </w:r>
      <w:proofErr w:type="spellEnd"/>
      <w:r>
        <w:t xml:space="preserve"> до </w:t>
      </w:r>
      <w:proofErr w:type="spellStart"/>
      <w:r>
        <w:t>опромінювання</w:t>
      </w:r>
      <w:proofErr w:type="spellEnd"/>
      <w:r>
        <w:t xml:space="preserve"> є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лімфатичної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кісткового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 та </w:t>
      </w:r>
      <w:proofErr w:type="spellStart"/>
      <w:r>
        <w:t>статевих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. </w:t>
      </w:r>
      <w:proofErr w:type="spellStart"/>
      <w:r>
        <w:t>Ґрінпіс</w:t>
      </w:r>
      <w:proofErr w:type="spellEnd"/>
      <w:r>
        <w:t xml:space="preserve"> і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“</w:t>
      </w:r>
      <w:proofErr w:type="spellStart"/>
      <w:r>
        <w:t>Лікарі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»” </w:t>
      </w:r>
      <w:proofErr w:type="spellStart"/>
      <w:r>
        <w:t>стверджують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ліквідаторів</w:t>
      </w:r>
      <w:proofErr w:type="spellEnd"/>
      <w:r>
        <w:t xml:space="preserve"> померли десятки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чоловік</w:t>
      </w:r>
      <w:proofErr w:type="spellEnd"/>
      <w:r>
        <w:t xml:space="preserve">, в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10 000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вроджених</w:t>
      </w:r>
      <w:proofErr w:type="spellEnd"/>
      <w:r>
        <w:t xml:space="preserve"> </w:t>
      </w:r>
      <w:proofErr w:type="spellStart"/>
      <w:r>
        <w:t>патологій</w:t>
      </w:r>
      <w:proofErr w:type="spellEnd"/>
      <w:r>
        <w:t xml:space="preserve"> в </w:t>
      </w:r>
      <w:proofErr w:type="spellStart"/>
      <w:r>
        <w:t>новонароджених</w:t>
      </w:r>
      <w:proofErr w:type="spellEnd"/>
      <w:r>
        <w:t xml:space="preserve">, 10 000 </w:t>
      </w:r>
      <w:proofErr w:type="spellStart"/>
      <w:r>
        <w:t>випадків</w:t>
      </w:r>
      <w:proofErr w:type="spellEnd"/>
      <w:r>
        <w:t xml:space="preserve"> раку </w:t>
      </w:r>
      <w:proofErr w:type="spellStart"/>
      <w:r>
        <w:t>щитовидної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 і </w:t>
      </w:r>
      <w:proofErr w:type="spellStart"/>
      <w:proofErr w:type="gramStart"/>
      <w:r>
        <w:t>очіку</w:t>
      </w:r>
      <w:proofErr w:type="gramEnd"/>
      <w:r>
        <w:t>ється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50 </w:t>
      </w:r>
      <w:proofErr w:type="spellStart"/>
      <w:r>
        <w:t>тисяч</w:t>
      </w:r>
      <w:proofErr w:type="spellEnd"/>
      <w:r>
        <w:t xml:space="preserve">.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“Союз </w:t>
      </w:r>
      <w:proofErr w:type="spellStart"/>
      <w:r>
        <w:t>Чорнобиль</w:t>
      </w:r>
      <w:proofErr w:type="spellEnd"/>
      <w:r>
        <w:t xml:space="preserve">” з 600 000 </w:t>
      </w:r>
      <w:proofErr w:type="spellStart"/>
      <w:r>
        <w:t>ліквідаторів</w:t>
      </w:r>
      <w:proofErr w:type="spellEnd"/>
      <w:r>
        <w:t xml:space="preserve"> 10% </w:t>
      </w:r>
      <w:proofErr w:type="gramStart"/>
      <w:r>
        <w:t>померло і 165 000 стало</w:t>
      </w:r>
      <w:proofErr w:type="gramEnd"/>
      <w:r>
        <w:t xml:space="preserve"> </w:t>
      </w:r>
      <w:proofErr w:type="spellStart"/>
      <w:r>
        <w:t>інва</w:t>
      </w:r>
      <w:bookmarkStart w:id="0" w:name="_GoBack"/>
      <w:bookmarkEnd w:id="0"/>
      <w:r>
        <w:t>лідами</w:t>
      </w:r>
      <w:proofErr w:type="spellEnd"/>
      <w:r>
        <w:t xml:space="preserve">. Число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.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АЕС і </w:t>
      </w:r>
      <w:proofErr w:type="spellStart"/>
      <w:r>
        <w:t>пожежників</w:t>
      </w:r>
      <w:proofErr w:type="spellEnd"/>
      <w:r>
        <w:t xml:space="preserve">, до них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і </w:t>
      </w:r>
      <w:proofErr w:type="spellStart"/>
      <w:r>
        <w:t>цивільних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брали участь в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, і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піддалися</w:t>
      </w:r>
      <w:proofErr w:type="spellEnd"/>
      <w:r>
        <w:t xml:space="preserve"> </w:t>
      </w:r>
      <w:proofErr w:type="spellStart"/>
      <w:r>
        <w:t>радіоактивному</w:t>
      </w:r>
      <w:proofErr w:type="spellEnd"/>
      <w:r>
        <w:t xml:space="preserve"> </w:t>
      </w:r>
      <w:proofErr w:type="spellStart"/>
      <w:r>
        <w:t>забрудненню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того, яка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з’явилася</w:t>
      </w:r>
      <w:proofErr w:type="spellEnd"/>
      <w:r>
        <w:t xml:space="preserve">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− вельми </w:t>
      </w:r>
      <w:proofErr w:type="gramStart"/>
      <w:r>
        <w:t>складне</w:t>
      </w:r>
      <w:proofErr w:type="gramEnd"/>
      <w:r>
        <w:t xml:space="preserve"> </w:t>
      </w: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медицини</w:t>
      </w:r>
      <w:proofErr w:type="spellEnd"/>
      <w:r>
        <w:t xml:space="preserve"> і статистики. </w:t>
      </w:r>
      <w:proofErr w:type="spellStart"/>
      <w:r>
        <w:t>Вважається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більша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смертельних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радіації</w:t>
      </w:r>
      <w:proofErr w:type="spellEnd"/>
      <w:r>
        <w:t xml:space="preserve">, </w:t>
      </w:r>
      <w:proofErr w:type="spellStart"/>
      <w:r>
        <w:t>викликана</w:t>
      </w:r>
      <w:proofErr w:type="spellEnd"/>
      <w:r>
        <w:t xml:space="preserve"> </w:t>
      </w:r>
      <w:proofErr w:type="spellStart"/>
      <w:r>
        <w:t>онкологічними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. </w:t>
      </w:r>
      <w:proofErr w:type="spellStart"/>
      <w:r>
        <w:t>Новий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проблем </w:t>
      </w:r>
      <w:proofErr w:type="spellStart"/>
      <w:r>
        <w:t>Чорнобиля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зосередження</w:t>
      </w:r>
      <w:proofErr w:type="spellEnd"/>
      <w:r>
        <w:t xml:space="preserve"> фокусу </w:t>
      </w:r>
      <w:proofErr w:type="spellStart"/>
      <w:r>
        <w:t>зусиль</w:t>
      </w:r>
      <w:proofErr w:type="spellEnd"/>
      <w:r>
        <w:t xml:space="preserve"> на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на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на </w:t>
      </w:r>
      <w:proofErr w:type="spellStart"/>
      <w:r>
        <w:t>краще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громад.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проголошеної</w:t>
      </w:r>
      <w:proofErr w:type="spellEnd"/>
      <w:r>
        <w:t xml:space="preserve"> Генеральною </w:t>
      </w:r>
      <w:proofErr w:type="spellStart"/>
      <w:r>
        <w:t>Асамблеєю</w:t>
      </w:r>
      <w:proofErr w:type="spellEnd"/>
      <w:r>
        <w:t xml:space="preserve"> ООН </w:t>
      </w:r>
      <w:proofErr w:type="spellStart"/>
      <w:r>
        <w:t>Декади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та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(2006-2016 </w:t>
      </w:r>
      <w:proofErr w:type="spellStart"/>
      <w:r>
        <w:t>рр</w:t>
      </w:r>
      <w:proofErr w:type="spellEnd"/>
      <w:r>
        <w:t>.).</w:t>
      </w:r>
    </w:p>
    <w:p w:rsidR="00CD4241" w:rsidRDefault="005B60EC" w:rsidP="003E44EC">
      <w:pPr>
        <w:ind w:firstLine="708"/>
      </w:pPr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стали </w:t>
      </w:r>
      <w:proofErr w:type="spellStart"/>
      <w:r>
        <w:t>драматичним</w:t>
      </w:r>
      <w:proofErr w:type="spellEnd"/>
      <w:r>
        <w:t xml:space="preserve"> уроком для </w:t>
      </w:r>
      <w:proofErr w:type="spellStart"/>
      <w:r>
        <w:t>цивілізації</w:t>
      </w:r>
      <w:proofErr w:type="spellEnd"/>
      <w:r>
        <w:t xml:space="preserve">, </w:t>
      </w:r>
      <w:proofErr w:type="spellStart"/>
      <w:r>
        <w:t>суворим</w:t>
      </w:r>
      <w:proofErr w:type="spellEnd"/>
      <w:r>
        <w:t xml:space="preserve"> </w:t>
      </w:r>
      <w:proofErr w:type="spellStart"/>
      <w:r>
        <w:t>попередженням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масштабу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здоров’я</w:t>
      </w:r>
      <w:proofErr w:type="spellEnd"/>
      <w:r>
        <w:t xml:space="preserve"> людей і </w:t>
      </w:r>
      <w:proofErr w:type="spellStart"/>
      <w:r>
        <w:t>екологічну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яку взяла на себе </w:t>
      </w:r>
      <w:proofErr w:type="spellStart"/>
      <w:r>
        <w:t>сучасна</w:t>
      </w:r>
      <w:proofErr w:type="spellEnd"/>
      <w:r>
        <w:t xml:space="preserve"> наука.</w:t>
      </w:r>
    </w:p>
    <w:p w:rsidR="007940B0" w:rsidRDefault="00D069CF" w:rsidP="003E44EC">
      <w:pPr>
        <w:ind w:firstLine="708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Той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чорний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реактор – і пекло, і трон. </w:t>
      </w:r>
    </w:p>
    <w:p w:rsidR="007940B0" w:rsidRDefault="00D069CF" w:rsidP="003E44EC">
      <w:pPr>
        <w:ind w:firstLine="708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спить на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іску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підібгавши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коліна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7940B0" w:rsidRDefault="00D069CF" w:rsidP="003E44EC">
      <w:pPr>
        <w:ind w:firstLine="708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І сниться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ореолі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ворон </w:t>
      </w:r>
    </w:p>
    <w:p w:rsidR="00D069CF" w:rsidRDefault="007940B0" w:rsidP="003E44EC">
      <w:pPr>
        <w:ind w:firstLine="708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В</w:t>
      </w:r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>же</w:t>
      </w:r>
      <w:proofErr w:type="spellEnd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вся </w:t>
      </w:r>
      <w:proofErr w:type="spellStart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>Україна</w:t>
      </w:r>
      <w:proofErr w:type="spellEnd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>вже</w:t>
      </w:r>
      <w:proofErr w:type="spellEnd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вся </w:t>
      </w:r>
      <w:proofErr w:type="spellStart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>Украї</w:t>
      </w:r>
      <w:proofErr w:type="gramStart"/>
      <w:r w:rsidR="00D069CF">
        <w:rPr>
          <w:rFonts w:ascii="Arial" w:hAnsi="Arial" w:cs="Arial"/>
          <w:color w:val="222222"/>
          <w:sz w:val="23"/>
          <w:szCs w:val="23"/>
          <w:shd w:val="clear" w:color="auto" w:fill="FFFFFF"/>
        </w:rPr>
        <w:t>на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…</w:t>
      </w:r>
    </w:p>
    <w:p w:rsidR="007940B0" w:rsidRDefault="007940B0" w:rsidP="003E44EC">
      <w:pPr>
        <w:ind w:firstLine="708"/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                                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Ліна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Костенко</w:t>
      </w:r>
    </w:p>
    <w:sectPr w:rsidR="007940B0" w:rsidSect="003E44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D"/>
    <w:rsid w:val="00284E7A"/>
    <w:rsid w:val="003E44EC"/>
    <w:rsid w:val="004C7E59"/>
    <w:rsid w:val="005B60EC"/>
    <w:rsid w:val="007940B0"/>
    <w:rsid w:val="00B04D4D"/>
    <w:rsid w:val="00CD4241"/>
    <w:rsid w:val="00D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2020-04-26T08:12:00Z</dcterms:created>
  <dcterms:modified xsi:type="dcterms:W3CDTF">2020-04-26T08:42:00Z</dcterms:modified>
</cp:coreProperties>
</file>